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0A0" w:rsidRPr="002B7E96" w:rsidRDefault="003234BD" w:rsidP="002B7E9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B7E96">
        <w:rPr>
          <w:rFonts w:ascii="Times New Roman" w:hAnsi="Times New Roman" w:cs="Times New Roman"/>
          <w:b/>
          <w:sz w:val="40"/>
          <w:szCs w:val="40"/>
        </w:rPr>
        <w:t xml:space="preserve">Bezpieczeństwo dzieci, odpowiedzialność rodziców </w:t>
      </w:r>
      <w:r w:rsidR="006830A0" w:rsidRPr="002B7E96">
        <w:rPr>
          <w:rFonts w:ascii="Times New Roman" w:hAnsi="Times New Roman" w:cs="Times New Roman"/>
          <w:b/>
          <w:sz w:val="40"/>
          <w:szCs w:val="40"/>
        </w:rPr>
        <w:br/>
      </w:r>
      <w:r w:rsidRPr="002B7E96">
        <w:rPr>
          <w:rFonts w:ascii="Times New Roman" w:hAnsi="Times New Roman" w:cs="Times New Roman"/>
          <w:b/>
          <w:sz w:val="40"/>
          <w:szCs w:val="40"/>
        </w:rPr>
        <w:t>i współpraca ze szkołą</w:t>
      </w:r>
      <w:r w:rsidR="002B7E96">
        <w:rPr>
          <w:rFonts w:ascii="Times New Roman" w:hAnsi="Times New Roman" w:cs="Times New Roman"/>
          <w:b/>
          <w:sz w:val="40"/>
          <w:szCs w:val="40"/>
        </w:rPr>
        <w:br/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7"/>
        <w:gridCol w:w="3792"/>
        <w:gridCol w:w="3257"/>
      </w:tblGrid>
      <w:tr w:rsidR="003234BD" w:rsidRPr="003234BD" w:rsidTr="002B7E9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3234BD" w:rsidRPr="003234BD" w:rsidRDefault="003234BD" w:rsidP="002B7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  <w:t>Konkretne zagadnienie / pojęcie</w:t>
            </w:r>
          </w:p>
        </w:tc>
        <w:tc>
          <w:tcPr>
            <w:tcW w:w="3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3234BD" w:rsidRPr="003234BD" w:rsidRDefault="003234BD" w:rsidP="002B7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  <w:t>Wskazówki od zespołu psychologiczno-pedagogicznego</w:t>
            </w:r>
          </w:p>
        </w:tc>
        <w:tc>
          <w:tcPr>
            <w:tcW w:w="3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vAlign w:val="center"/>
            <w:hideMark/>
          </w:tcPr>
          <w:p w:rsidR="003234BD" w:rsidRPr="003234BD" w:rsidRDefault="003234BD" w:rsidP="002B7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  <w:t>Co zrobiła / robi szkoła</w:t>
            </w:r>
            <w:r w:rsidR="002B7E96"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  <w:lang w:eastAsia="pl-PL"/>
              </w:rPr>
              <w:t>?</w:t>
            </w:r>
          </w:p>
        </w:tc>
      </w:tr>
      <w:tr w:rsidR="003234BD" w:rsidRPr="003234BD" w:rsidTr="006830A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Pr="002B7E96" w:rsidRDefault="002B7E96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pl-PL"/>
              </w:rPr>
            </w:pPr>
            <w:r w:rsidRPr="002B7E9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 xml:space="preserve"> </w:t>
            </w:r>
            <w:r w:rsidRPr="002B7E9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>Bezpieczeństwo dzieci w I</w:t>
            </w:r>
            <w:r w:rsidR="003234BD" w:rsidRPr="002B7E9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>nternecie</w:t>
            </w:r>
          </w:p>
        </w:tc>
        <w:tc>
          <w:tcPr>
            <w:tcW w:w="3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Pr="003234BD" w:rsidRDefault="003234BD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Rodzice powinni intereso</w:t>
            </w:r>
            <w:r w:rsidR="002B7E9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wać się tym, co dzieci robią w I</w:t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nternecie, jakie treści oglądają i z jakimi informacjami się stykają. Ważne jest kontrolowanie stron in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ternetowych, aplikacji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  <w:t>i mediów s</w:t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połecznościowych,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z których korzystają dzieci.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Istnieje możliwość założenia kontroli rodzicielskiej na telefonie. </w:t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Odpowiedzialność za nadzór nad aktywnością dziecka w sieci spoczywa przede wszystkim na rodzicach.</w:t>
            </w:r>
          </w:p>
        </w:tc>
        <w:tc>
          <w:tcPr>
            <w:tcW w:w="3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Pr="003234BD" w:rsidRDefault="003234BD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Szkoła przypomina o znaczeniu bezpieczeństwa cyfrowego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i odpowiedzialnego korzystania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z </w:t>
            </w:r>
            <w:r w:rsidR="002B7E9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I</w:t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nternetu. W ramach działań wychowawczych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i profilaktycznych zwraca uwagę na zagrożenia, z jakimi uczniowie mogą spotkać się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w sieci.</w:t>
            </w:r>
          </w:p>
        </w:tc>
      </w:tr>
      <w:tr w:rsidR="003234BD" w:rsidRPr="003234BD" w:rsidTr="006830A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Pr="003234BD" w:rsidRDefault="002B7E96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 xml:space="preserve">2. </w:t>
            </w:r>
            <w:r w:rsidR="003234BD" w:rsidRPr="002B7E9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 xml:space="preserve">Rozmowa </w:t>
            </w:r>
            <w:r w:rsidR="006830A0" w:rsidRPr="002B7E9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br/>
            </w:r>
            <w:r w:rsidR="003234BD" w:rsidRPr="002B7E9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 xml:space="preserve">z dzieckiem </w:t>
            </w:r>
            <w:r w:rsidR="006830A0" w:rsidRPr="002B7E9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br/>
            </w:r>
            <w:r w:rsidR="003234BD" w:rsidRPr="002B7E9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>i weryfikowanie informacji</w:t>
            </w:r>
          </w:p>
        </w:tc>
        <w:tc>
          <w:tcPr>
            <w:tcW w:w="3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Pr="003234BD" w:rsidRDefault="003234BD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Należy regularnie rozmawiać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z dziećmi o wydarzeniach, które obserwują i o których słyszą. 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Warto uczyć je krytycznego myślenia, sprawdzania wiarygodności informacji, przewidywania konsekwencji własnych działań oraz rozpoznawania sytuacji niebezpiecznych. Dziecko powinno wiedzieć, do kogo zwrócić się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o pomoc i jak zgłaszać niepokojące sytuacje.</w:t>
            </w:r>
          </w:p>
        </w:tc>
        <w:tc>
          <w:tcPr>
            <w:tcW w:w="3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Default="003234BD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Szkoła prowadzi działania wychowawcze i profilaktyczne ukierunkowane na kształtowanie odpowiedzialnych postaw, zwiększanie świadomości zagrożeń oraz wskazywanie sposobów reagowania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w sytuacjach trudnych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i niebezpiecznych.</w:t>
            </w:r>
          </w:p>
          <w:p w:rsidR="003234BD" w:rsidRPr="003234BD" w:rsidRDefault="003234BD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Prowadzone są pogadanki Zespołu PPP w klasach.</w:t>
            </w:r>
          </w:p>
        </w:tc>
      </w:tr>
      <w:tr w:rsidR="003234BD" w:rsidRPr="003234BD" w:rsidTr="006830A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Pr="003234BD" w:rsidRDefault="003234BD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 xml:space="preserve">3. </w:t>
            </w:r>
            <w:r w:rsidRPr="002B7E9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 xml:space="preserve">Rozpoznawanie niepokojących zmian </w:t>
            </w:r>
            <w:r w:rsidR="006830A0" w:rsidRPr="002B7E9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br/>
            </w:r>
            <w:r w:rsidRPr="002B7E9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>w zachowaniu dziecka</w:t>
            </w:r>
          </w:p>
        </w:tc>
        <w:tc>
          <w:tcPr>
            <w:tcW w:w="3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Pr="003234BD" w:rsidRDefault="003234BD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Rodzice powinni zwracać uwagę na zmiany w zachowaniu i samopoczuciu dziecka, takie jak smutek, wycofanie, rozdrażnienie, nasilona złość czy trudności w relacjach. Nie należy bagatelizować takich sygnałów. 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W razie niepokoju warto skontaktować się z wychowawcą, psychologiem lub pedagogiem i wspólnie poszukać przyczyn oraz sposobów wsparcia dziecka.</w:t>
            </w:r>
          </w:p>
        </w:tc>
        <w:tc>
          <w:tcPr>
            <w:tcW w:w="3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Pr="003234BD" w:rsidRDefault="003234BD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Szkoła zapewnia możliwość kontaktu z wychowawcami oraz specjalistami szkolnymi. Podejmuje działania wspierające uczniów, reaguje na zgłaszane trudności i współpracuje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z rodzicami w celu rozpoznawania potrzeb dzieci oraz organizowania odpowiedniej pomocy.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  <w:t xml:space="preserve">Prowadzone były pogadanki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w klasach przez Zespół PPP, aby uczniowie byli uważni na zachowania rówieśników.</w:t>
            </w:r>
          </w:p>
        </w:tc>
      </w:tr>
      <w:tr w:rsidR="003234BD" w:rsidRPr="003234BD" w:rsidTr="006830A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Pr="003234BD" w:rsidRDefault="003234BD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lastRenderedPageBreak/>
              <w:t xml:space="preserve">4. </w:t>
            </w:r>
            <w:r w:rsidRPr="002B7E9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 xml:space="preserve">Wychowanie oparte na szacunku, granicach </w:t>
            </w:r>
            <w:r w:rsidR="006830A0" w:rsidRPr="002B7E9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br/>
            </w:r>
            <w:r w:rsidRPr="002B7E9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>i konsekwencji</w:t>
            </w:r>
          </w:p>
        </w:tc>
        <w:tc>
          <w:tcPr>
            <w:tcW w:w="3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Pr="003234BD" w:rsidRDefault="003234BD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Wychowanie oparte na szacunku, zrozumieniu i poczuciu bezpieczeństwa nie oznacza braku zasad ani konsekwencji. Dzieci potrzebują obecności i zaangażowania rodziców, jasnych granic oraz przewidywalnych zasad. Ważne jest zainteresowanie światem dziecka, rozmowa, reagowanie na niepokojące sygnały i egzekwowanie zasad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z poszanowaniem godności dziecka. Warto pamiętać, że stawianie granic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i okazywanie wsparcia wzajemnie się uzupełniają.</w:t>
            </w:r>
          </w:p>
        </w:tc>
        <w:tc>
          <w:tcPr>
            <w:tcW w:w="3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Pr="003234BD" w:rsidRDefault="003234BD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Szkoła wzmacnia postawy oparte na szacunku, odpowiedzialności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i przestrzeganiu ustalonych zasad. Podejmuje działania wychowawcze służące budowaniu bezpiecznych relacji, kształtowaniu właściwych zachowań oraz współpracy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z rodzicami w zakresie wspólnego oddziaływania wychowawczego.</w:t>
            </w:r>
          </w:p>
        </w:tc>
      </w:tr>
      <w:tr w:rsidR="003234BD" w:rsidRPr="003234BD" w:rsidTr="006830A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Pr="003234BD" w:rsidRDefault="003234BD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 xml:space="preserve">5. </w:t>
            </w:r>
            <w:r w:rsidRPr="002B7E9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bdr w:val="none" w:sz="0" w:space="0" w:color="auto" w:frame="1"/>
                <w:lang w:eastAsia="pl-PL"/>
              </w:rPr>
              <w:t>Zwiększenie nadzoru nad bezpieczeństwem uczniów na terenie szkoły</w:t>
            </w:r>
          </w:p>
        </w:tc>
        <w:tc>
          <w:tcPr>
            <w:tcW w:w="3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Pr="003234BD" w:rsidRDefault="003234BD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Rodzice powinni przypominać dzieciom o przestrzeganiu zasad bezpieczeństwa, szanowaniu innych osób, unikaniu zachowań ryzykownych oraz zgłaszaniu dorosłym sytuacji budzących niepokój. Istotna jest współpraca rodziców ze szkołą i niezwłoczne przekazywanie informacji o zdarzeniach, które mogą wpływać na bezpieczeństwo uczniów.</w:t>
            </w:r>
          </w:p>
        </w:tc>
        <w:tc>
          <w:tcPr>
            <w:tcW w:w="32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5" w:type="dxa"/>
              <w:bottom w:w="120" w:type="dxa"/>
              <w:right w:w="15" w:type="dxa"/>
            </w:tcMar>
            <w:hideMark/>
          </w:tcPr>
          <w:p w:rsidR="003234BD" w:rsidRPr="003234BD" w:rsidRDefault="003234BD" w:rsidP="0068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</w:pP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Szkoła wprowadza wzmożone dyżury nauczycieli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i pracowników niepedagogicznych. 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 xml:space="preserve">Pracownicy będą ze szczególną uwagą obserwować sytuację uczniów podczas pobytu </w:t>
            </w:r>
            <w:r w:rsidR="006830A0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br/>
            </w:r>
            <w:r w:rsidRPr="003234BD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pl-PL"/>
              </w:rPr>
              <w:t>w szkole, zwracając uwagę na ich bezpieczeństwo, relacje rówieśnicze oraz ewentualne zachowania niepokojące.</w:t>
            </w:r>
          </w:p>
        </w:tc>
      </w:tr>
    </w:tbl>
    <w:p w:rsidR="002B7E96" w:rsidRDefault="002B7E96" w:rsidP="002B7E96"/>
    <w:p w:rsidR="003234BD" w:rsidRPr="007E76E9" w:rsidRDefault="003234BD" w:rsidP="002B7E96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7E76E9">
        <w:rPr>
          <w:rFonts w:ascii="Times New Roman" w:hAnsi="Times New Roman" w:cs="Times New Roman"/>
          <w:b/>
          <w:sz w:val="40"/>
          <w:szCs w:val="40"/>
        </w:rPr>
        <w:t>Najważniejszy przekaz dla rodziców</w:t>
      </w:r>
      <w:bookmarkStart w:id="0" w:name="_GoBack"/>
      <w:bookmarkEnd w:id="0"/>
    </w:p>
    <w:p w:rsidR="003234BD" w:rsidRPr="007E76E9" w:rsidRDefault="003234BD" w:rsidP="002B7E96">
      <w:pPr>
        <w:jc w:val="both"/>
        <w:rPr>
          <w:rFonts w:ascii="Times New Roman" w:hAnsi="Times New Roman" w:cs="Times New Roman"/>
          <w:sz w:val="28"/>
          <w:szCs w:val="28"/>
        </w:rPr>
      </w:pPr>
      <w:r w:rsidRPr="007E76E9">
        <w:rPr>
          <w:rFonts w:ascii="Times New Roman" w:hAnsi="Times New Roman" w:cs="Times New Roman"/>
          <w:b/>
          <w:sz w:val="28"/>
          <w:szCs w:val="28"/>
        </w:rPr>
        <w:t>Obecność i zainteresowanie</w:t>
      </w:r>
      <w:r w:rsidRPr="007E76E9">
        <w:rPr>
          <w:rFonts w:ascii="Times New Roman" w:hAnsi="Times New Roman" w:cs="Times New Roman"/>
          <w:sz w:val="28"/>
          <w:szCs w:val="28"/>
        </w:rPr>
        <w:t xml:space="preserve"> – dziecko powinno wiedzieć, że rodzic interesuje się jego życiem</w:t>
      </w:r>
      <w:r w:rsidR="002B7E96" w:rsidRPr="007E76E9">
        <w:rPr>
          <w:rFonts w:ascii="Times New Roman" w:hAnsi="Times New Roman" w:cs="Times New Roman"/>
          <w:sz w:val="28"/>
          <w:szCs w:val="28"/>
        </w:rPr>
        <w:t>, również tym, co dzieje się w I</w:t>
      </w:r>
      <w:r w:rsidRPr="007E76E9">
        <w:rPr>
          <w:rFonts w:ascii="Times New Roman" w:hAnsi="Times New Roman" w:cs="Times New Roman"/>
          <w:sz w:val="28"/>
          <w:szCs w:val="28"/>
        </w:rPr>
        <w:t>nternecie.</w:t>
      </w:r>
    </w:p>
    <w:p w:rsidR="003234BD" w:rsidRPr="007E76E9" w:rsidRDefault="003234BD" w:rsidP="002B7E96">
      <w:pPr>
        <w:jc w:val="both"/>
        <w:rPr>
          <w:rFonts w:ascii="Times New Roman" w:hAnsi="Times New Roman" w:cs="Times New Roman"/>
          <w:sz w:val="28"/>
          <w:szCs w:val="28"/>
        </w:rPr>
      </w:pPr>
      <w:r w:rsidRPr="007E76E9">
        <w:rPr>
          <w:rFonts w:ascii="Times New Roman" w:hAnsi="Times New Roman" w:cs="Times New Roman"/>
          <w:b/>
          <w:sz w:val="28"/>
          <w:szCs w:val="28"/>
        </w:rPr>
        <w:t>Rozmowa i zaufanie</w:t>
      </w:r>
      <w:r w:rsidRPr="007E76E9">
        <w:rPr>
          <w:rFonts w:ascii="Times New Roman" w:hAnsi="Times New Roman" w:cs="Times New Roman"/>
          <w:sz w:val="28"/>
          <w:szCs w:val="28"/>
        </w:rPr>
        <w:t xml:space="preserve"> – warto stworzyć dziecku przestrzeń do mówienia o trudnościach, obawach i niepokojących sytuacjach bez obawy przed natychmiastową krytyką.</w:t>
      </w:r>
    </w:p>
    <w:p w:rsidR="003234BD" w:rsidRPr="007E76E9" w:rsidRDefault="003234BD" w:rsidP="002B7E96">
      <w:pPr>
        <w:jc w:val="both"/>
        <w:rPr>
          <w:rFonts w:ascii="Times New Roman" w:hAnsi="Times New Roman" w:cs="Times New Roman"/>
          <w:sz w:val="28"/>
          <w:szCs w:val="28"/>
        </w:rPr>
      </w:pPr>
      <w:r w:rsidRPr="007E76E9">
        <w:rPr>
          <w:rFonts w:ascii="Times New Roman" w:hAnsi="Times New Roman" w:cs="Times New Roman"/>
          <w:b/>
          <w:sz w:val="28"/>
          <w:szCs w:val="28"/>
        </w:rPr>
        <w:t>Granice i konsekwencje</w:t>
      </w:r>
      <w:r w:rsidRPr="007E76E9">
        <w:rPr>
          <w:rFonts w:ascii="Times New Roman" w:hAnsi="Times New Roman" w:cs="Times New Roman"/>
          <w:sz w:val="28"/>
          <w:szCs w:val="28"/>
        </w:rPr>
        <w:t xml:space="preserve"> – jasne zasady dają dziecku poczucie bezpieczeństwa i pomagają rozwijać odpowiedzialność.</w:t>
      </w:r>
    </w:p>
    <w:p w:rsidR="003234BD" w:rsidRPr="007E76E9" w:rsidRDefault="003234BD" w:rsidP="002B7E96">
      <w:pPr>
        <w:jc w:val="both"/>
        <w:rPr>
          <w:rFonts w:ascii="Times New Roman" w:hAnsi="Times New Roman" w:cs="Times New Roman"/>
          <w:sz w:val="28"/>
          <w:szCs w:val="28"/>
        </w:rPr>
      </w:pPr>
      <w:r w:rsidRPr="007E76E9">
        <w:rPr>
          <w:rFonts w:ascii="Times New Roman" w:hAnsi="Times New Roman" w:cs="Times New Roman"/>
          <w:b/>
          <w:sz w:val="28"/>
          <w:szCs w:val="28"/>
        </w:rPr>
        <w:t>Reagowanie na sygnały</w:t>
      </w:r>
      <w:r w:rsidRPr="007E76E9">
        <w:rPr>
          <w:rFonts w:ascii="Times New Roman" w:hAnsi="Times New Roman" w:cs="Times New Roman"/>
          <w:sz w:val="28"/>
          <w:szCs w:val="28"/>
        </w:rPr>
        <w:t xml:space="preserve"> – niepokojących zmian w zachowaniu nie należy ignorować; w razie potrzeby warto skorzystać ze wsparcia specjalistów.</w:t>
      </w:r>
    </w:p>
    <w:p w:rsidR="003234BD" w:rsidRPr="007E76E9" w:rsidRDefault="003234BD" w:rsidP="002B7E96">
      <w:pPr>
        <w:jc w:val="both"/>
        <w:rPr>
          <w:rFonts w:ascii="Times New Roman" w:hAnsi="Times New Roman" w:cs="Times New Roman"/>
          <w:sz w:val="28"/>
          <w:szCs w:val="28"/>
        </w:rPr>
      </w:pPr>
      <w:r w:rsidRPr="007E76E9">
        <w:rPr>
          <w:rFonts w:ascii="Times New Roman" w:hAnsi="Times New Roman" w:cs="Times New Roman"/>
          <w:b/>
          <w:sz w:val="28"/>
          <w:szCs w:val="28"/>
        </w:rPr>
        <w:t>Współpraca rodziców ze szkołą</w:t>
      </w:r>
      <w:r w:rsidRPr="007E76E9">
        <w:rPr>
          <w:rFonts w:ascii="Times New Roman" w:hAnsi="Times New Roman" w:cs="Times New Roman"/>
          <w:sz w:val="28"/>
          <w:szCs w:val="28"/>
        </w:rPr>
        <w:t xml:space="preserve"> – bezpieczeństwo dzieci wymaga wspólnych, spójnych działań domu i szkoły.</w:t>
      </w:r>
    </w:p>
    <w:p w:rsidR="006C23D2" w:rsidRDefault="006C23D2" w:rsidP="006830A0">
      <w:pPr>
        <w:jc w:val="both"/>
      </w:pPr>
    </w:p>
    <w:sectPr w:rsidR="006C23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537EF"/>
    <w:multiLevelType w:val="multilevel"/>
    <w:tmpl w:val="0C66F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BD"/>
    <w:rsid w:val="002B7E96"/>
    <w:rsid w:val="003234BD"/>
    <w:rsid w:val="006830A0"/>
    <w:rsid w:val="006C23D2"/>
    <w:rsid w:val="007E76E9"/>
    <w:rsid w:val="009F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1BD67-8726-4042-9D1A-3C5F4A3B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234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234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234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234B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x1ghz6dp">
    <w:name w:val="x1ghz6dp"/>
    <w:basedOn w:val="Normalny"/>
    <w:rsid w:val="0032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t0psk2">
    <w:name w:val="xt0psk2"/>
    <w:basedOn w:val="Domylnaczcionkaakapitu"/>
    <w:rsid w:val="003234BD"/>
  </w:style>
  <w:style w:type="paragraph" w:styleId="Tekstdymka">
    <w:name w:val="Balloon Text"/>
    <w:basedOn w:val="Normalny"/>
    <w:link w:val="TekstdymkaZnak"/>
    <w:uiPriority w:val="99"/>
    <w:semiHidden/>
    <w:unhideWhenUsed/>
    <w:rsid w:val="00683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30A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B7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5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10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5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4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9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7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633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Bogusława Gwoździńska</cp:lastModifiedBy>
  <cp:revision>6</cp:revision>
  <cp:lastPrinted>2026-10-16T08:55:00Z</cp:lastPrinted>
  <dcterms:created xsi:type="dcterms:W3CDTF">2026-10-16T07:39:00Z</dcterms:created>
  <dcterms:modified xsi:type="dcterms:W3CDTF">2026-10-28T17:46:00Z</dcterms:modified>
</cp:coreProperties>
</file>